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CBC8" w14:textId="77315E08" w:rsidR="00280218" w:rsidRDefault="00967BB5" w:rsidP="002802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34F886" wp14:editId="7C2EE253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2BD6" w14:textId="44E4FD42" w:rsidR="00967BB5" w:rsidRPr="001D3FBA" w:rsidRDefault="00280218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Environmental Policy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4F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48B12BD6" w14:textId="44E4FD42" w:rsidR="00967BB5" w:rsidRPr="001D3FBA" w:rsidRDefault="00280218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Environmental Policy 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D8C74" wp14:editId="75F2132E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057A" w14:textId="10915EBA" w:rsidR="00967BB5" w:rsidRPr="00E33C67" w:rsidRDefault="00280218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and Construction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D8C74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1A64057A" w14:textId="10915EBA" w:rsidR="00967BB5" w:rsidRPr="00E33C67" w:rsidRDefault="00280218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and Construction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2D6D221" wp14:editId="66483718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  <w:r w:rsidR="00280218" w:rsidRPr="00280218">
        <w:rPr>
          <w:b/>
          <w:bCs/>
        </w:rPr>
        <w:t xml:space="preserve"> </w:t>
      </w:r>
      <w:r w:rsidR="00280218" w:rsidRPr="00A62D0B">
        <w:rPr>
          <w:b/>
          <w:bCs/>
        </w:rPr>
        <w:t>Environmental Policy Checklist</w:t>
      </w:r>
      <w:r w:rsidR="00280218" w:rsidRPr="00A62D0B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80218" w14:paraId="60F62BF4" w14:textId="77777777" w:rsidTr="00223E57">
        <w:tc>
          <w:tcPr>
            <w:tcW w:w="2972" w:type="dxa"/>
          </w:tcPr>
          <w:p w14:paraId="48F4A101" w14:textId="77777777" w:rsidR="00280218" w:rsidRDefault="0028021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6BD18C09" w14:textId="77777777" w:rsidR="00280218" w:rsidRDefault="00280218" w:rsidP="00223E57">
            <w:pPr>
              <w:rPr>
                <w:b/>
                <w:bCs/>
              </w:rPr>
            </w:pPr>
          </w:p>
        </w:tc>
      </w:tr>
      <w:tr w:rsidR="00280218" w14:paraId="30A20537" w14:textId="77777777" w:rsidTr="00223E57">
        <w:tc>
          <w:tcPr>
            <w:tcW w:w="2972" w:type="dxa"/>
          </w:tcPr>
          <w:p w14:paraId="5F01250D" w14:textId="77777777" w:rsidR="00280218" w:rsidRDefault="0028021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Reviewed by</w:t>
            </w:r>
          </w:p>
        </w:tc>
        <w:tc>
          <w:tcPr>
            <w:tcW w:w="6044" w:type="dxa"/>
          </w:tcPr>
          <w:p w14:paraId="49F755C3" w14:textId="77777777" w:rsidR="00280218" w:rsidRDefault="00280218" w:rsidP="00223E57">
            <w:pPr>
              <w:rPr>
                <w:b/>
                <w:bCs/>
              </w:rPr>
            </w:pPr>
          </w:p>
        </w:tc>
      </w:tr>
      <w:tr w:rsidR="00280218" w14:paraId="53E23D72" w14:textId="77777777" w:rsidTr="00223E57">
        <w:tc>
          <w:tcPr>
            <w:tcW w:w="2972" w:type="dxa"/>
          </w:tcPr>
          <w:p w14:paraId="52AECD9F" w14:textId="77777777" w:rsidR="00280218" w:rsidRDefault="0028021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Policy Document Name</w:t>
            </w:r>
          </w:p>
        </w:tc>
        <w:tc>
          <w:tcPr>
            <w:tcW w:w="6044" w:type="dxa"/>
          </w:tcPr>
          <w:p w14:paraId="171320E9" w14:textId="77777777" w:rsidR="00280218" w:rsidRDefault="00280218" w:rsidP="00223E57">
            <w:pPr>
              <w:rPr>
                <w:b/>
                <w:bCs/>
              </w:rPr>
            </w:pPr>
          </w:p>
        </w:tc>
      </w:tr>
    </w:tbl>
    <w:p w14:paraId="295C1E19" w14:textId="77777777" w:rsidR="00280218" w:rsidRDefault="00280218" w:rsidP="00280218">
      <w:pPr>
        <w:rPr>
          <w:b/>
          <w:bCs/>
        </w:rPr>
      </w:pPr>
    </w:p>
    <w:p w14:paraId="4DFB7D32" w14:textId="77777777" w:rsidR="00280218" w:rsidRDefault="00280218" w:rsidP="00280218">
      <w:r>
        <w:t xml:space="preserve">Use the checklist below to evaluate your policy document(s).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280218" w14:paraId="37E7E18C" w14:textId="77777777" w:rsidTr="00223E57">
        <w:tc>
          <w:tcPr>
            <w:tcW w:w="6516" w:type="dxa"/>
          </w:tcPr>
          <w:p w14:paraId="43FED861" w14:textId="77777777" w:rsidR="00280218" w:rsidRPr="00FE5505" w:rsidRDefault="00280218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Area of compliance</w:t>
            </w:r>
          </w:p>
        </w:tc>
        <w:tc>
          <w:tcPr>
            <w:tcW w:w="2500" w:type="dxa"/>
          </w:tcPr>
          <w:p w14:paraId="22BFECB0" w14:textId="77777777" w:rsidR="00280218" w:rsidRPr="00FE5505" w:rsidRDefault="00280218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Meets compliance</w:t>
            </w:r>
          </w:p>
        </w:tc>
      </w:tr>
      <w:tr w:rsidR="00280218" w14:paraId="5F53E1AF" w14:textId="77777777" w:rsidTr="00223E57">
        <w:tc>
          <w:tcPr>
            <w:tcW w:w="6516" w:type="dxa"/>
          </w:tcPr>
          <w:p w14:paraId="55C487E2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 xml:space="preserve">Clearly outlines business commitments to sustainability, including Net Zero targets. </w:t>
            </w:r>
          </w:p>
          <w:p w14:paraId="6F9DC2A3" w14:textId="77777777" w:rsidR="00280218" w:rsidRDefault="00280218" w:rsidP="00223E57"/>
        </w:tc>
        <w:tc>
          <w:tcPr>
            <w:tcW w:w="2500" w:type="dxa"/>
          </w:tcPr>
          <w:p w14:paraId="1240E9BE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  <w:r w:rsidRPr="00FE5505">
              <w:rPr>
                <w:b/>
                <w:bCs/>
              </w:rPr>
              <w:t>(Y / N)</w:t>
            </w:r>
          </w:p>
        </w:tc>
      </w:tr>
      <w:tr w:rsidR="00280218" w14:paraId="34C28FE7" w14:textId="77777777" w:rsidTr="00223E57">
        <w:tc>
          <w:tcPr>
            <w:tcW w:w="6516" w:type="dxa"/>
          </w:tcPr>
          <w:p w14:paraId="3005D13D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>Demonstrates compliance with environmental regulations,</w:t>
            </w:r>
            <w:r w:rsidRPr="00A62D0B">
              <w:t xml:space="preserve"> e.g. </w:t>
            </w:r>
            <w:hyperlink r:id="rId12" w:tgtFrame="_blank" w:history="1">
              <w:r w:rsidRPr="00A62D0B">
                <w:rPr>
                  <w:rStyle w:val="Hyperlink"/>
                </w:rPr>
                <w:t>Environment Act 2021</w:t>
              </w:r>
            </w:hyperlink>
            <w:r w:rsidRPr="00A62D0B">
              <w:t xml:space="preserve">, </w:t>
            </w:r>
            <w:hyperlink r:id="rId13" w:tgtFrame="_blank" w:history="1">
              <w:r w:rsidRPr="00A62D0B">
                <w:rPr>
                  <w:rStyle w:val="Hyperlink"/>
                </w:rPr>
                <w:t>ISO 14001 Certification</w:t>
              </w:r>
            </w:hyperlink>
            <w:r w:rsidRPr="00A62D0B">
              <w:t xml:space="preserve">, </w:t>
            </w:r>
            <w:hyperlink r:id="rId14" w:tgtFrame="_blank" w:history="1">
              <w:r w:rsidRPr="00A62D0B">
                <w:rPr>
                  <w:rStyle w:val="Hyperlink"/>
                </w:rPr>
                <w:t>Sustainable Development Goals</w:t>
              </w:r>
            </w:hyperlink>
            <w:r>
              <w:t>.</w:t>
            </w:r>
          </w:p>
          <w:p w14:paraId="6A38E2C1" w14:textId="77777777" w:rsidR="00280218" w:rsidRDefault="00280218" w:rsidP="00223E57"/>
        </w:tc>
        <w:tc>
          <w:tcPr>
            <w:tcW w:w="2500" w:type="dxa"/>
          </w:tcPr>
          <w:p w14:paraId="235FFEE6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7E676A40" w14:textId="77777777" w:rsidTr="00223E57">
        <w:tc>
          <w:tcPr>
            <w:tcW w:w="6516" w:type="dxa"/>
          </w:tcPr>
          <w:p w14:paraId="27175C4C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>Specifies</w:t>
            </w:r>
            <w:r w:rsidRPr="00A62D0B">
              <w:t xml:space="preserve"> which </w:t>
            </w:r>
            <w:r w:rsidRPr="00685143">
              <w:t xml:space="preserve">operations, departments, or </w:t>
            </w:r>
            <w:r>
              <w:t>area of business that</w:t>
            </w:r>
            <w:r w:rsidRPr="00685143">
              <w:t xml:space="preserve"> the</w:t>
            </w:r>
            <w:r w:rsidRPr="00A62D0B">
              <w:t xml:space="preserve"> policy applies to</w:t>
            </w:r>
            <w:r>
              <w:t>.</w:t>
            </w:r>
          </w:p>
          <w:p w14:paraId="463C9F1C" w14:textId="77777777" w:rsidR="00280218" w:rsidRDefault="00280218" w:rsidP="00223E57"/>
        </w:tc>
        <w:tc>
          <w:tcPr>
            <w:tcW w:w="2500" w:type="dxa"/>
          </w:tcPr>
          <w:p w14:paraId="1EB0C44C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01894319" w14:textId="77777777" w:rsidTr="00223E57">
        <w:tc>
          <w:tcPr>
            <w:tcW w:w="6516" w:type="dxa"/>
          </w:tcPr>
          <w:p w14:paraId="606426DD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>Identifies t</w:t>
            </w:r>
            <w:r w:rsidRPr="00A62D0B">
              <w:t xml:space="preserve">he </w:t>
            </w:r>
            <w:r>
              <w:t>which Scope 1, Scope 2 and/or Scope 3 emissions are included.</w:t>
            </w:r>
          </w:p>
          <w:p w14:paraId="7D33D1CF" w14:textId="77777777" w:rsidR="00280218" w:rsidRDefault="00280218" w:rsidP="00223E57"/>
        </w:tc>
        <w:tc>
          <w:tcPr>
            <w:tcW w:w="2500" w:type="dxa"/>
          </w:tcPr>
          <w:p w14:paraId="4804F71F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751B6450" w14:textId="77777777" w:rsidTr="00223E57">
        <w:tc>
          <w:tcPr>
            <w:tcW w:w="6516" w:type="dxa"/>
          </w:tcPr>
          <w:p w14:paraId="09DFB99A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 w:rsidRPr="00685143">
              <w:t>Establishes</w:t>
            </w:r>
            <w:r>
              <w:t xml:space="preserve"> </w:t>
            </w:r>
            <w:r w:rsidRPr="00685143">
              <w:t>measurable targets</w:t>
            </w:r>
            <w:r w:rsidRPr="00A62D0B">
              <w:t xml:space="preserve"> that reduce your business’s environmental impact</w:t>
            </w:r>
            <w:r>
              <w:t>.</w:t>
            </w:r>
          </w:p>
          <w:p w14:paraId="66E0002B" w14:textId="77777777" w:rsidR="00280218" w:rsidRDefault="00280218" w:rsidP="00223E57"/>
        </w:tc>
        <w:tc>
          <w:tcPr>
            <w:tcW w:w="2500" w:type="dxa"/>
          </w:tcPr>
          <w:p w14:paraId="3A7351F1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473B12DC" w14:textId="77777777" w:rsidTr="00223E57">
        <w:tc>
          <w:tcPr>
            <w:tcW w:w="6516" w:type="dxa"/>
          </w:tcPr>
          <w:p w14:paraId="36E44221" w14:textId="77777777" w:rsidR="00280218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 w:rsidRPr="004544EE">
              <w:t>Details clear objectives</w:t>
            </w:r>
            <w:r w:rsidRPr="00A62D0B">
              <w:t>, including who will be responsible</w:t>
            </w:r>
            <w:r>
              <w:t>.</w:t>
            </w:r>
          </w:p>
          <w:p w14:paraId="6DC9C992" w14:textId="77777777" w:rsidR="00280218" w:rsidRDefault="00280218" w:rsidP="00223E57"/>
        </w:tc>
        <w:tc>
          <w:tcPr>
            <w:tcW w:w="2500" w:type="dxa"/>
          </w:tcPr>
          <w:p w14:paraId="7146E138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19C171E1" w14:textId="77777777" w:rsidTr="00223E57">
        <w:tc>
          <w:tcPr>
            <w:tcW w:w="6516" w:type="dxa"/>
          </w:tcPr>
          <w:p w14:paraId="404F62F4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>Ensures effective stakeholder engagement, both internally and externally.</w:t>
            </w:r>
          </w:p>
          <w:p w14:paraId="40940D19" w14:textId="77777777" w:rsidR="00280218" w:rsidRDefault="00280218" w:rsidP="00223E57"/>
        </w:tc>
        <w:tc>
          <w:tcPr>
            <w:tcW w:w="2500" w:type="dxa"/>
          </w:tcPr>
          <w:p w14:paraId="0AC7457D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6024BA05" w14:textId="77777777" w:rsidTr="00223E57">
        <w:tc>
          <w:tcPr>
            <w:tcW w:w="6516" w:type="dxa"/>
          </w:tcPr>
          <w:p w14:paraId="2D3A7152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 xml:space="preserve">Commits </w:t>
            </w:r>
            <w:r w:rsidRPr="00EE3AE4">
              <w:t>to continuous improvement</w:t>
            </w:r>
            <w:r w:rsidRPr="00A62D0B">
              <w:t xml:space="preserve"> </w:t>
            </w:r>
            <w:r>
              <w:t>through regular review, audits and policy updates.</w:t>
            </w:r>
            <w:r w:rsidRPr="00A62D0B">
              <w:t>  </w:t>
            </w:r>
          </w:p>
          <w:p w14:paraId="361A338D" w14:textId="77777777" w:rsidR="00280218" w:rsidRDefault="00280218" w:rsidP="00223E57"/>
        </w:tc>
        <w:tc>
          <w:tcPr>
            <w:tcW w:w="2500" w:type="dxa"/>
          </w:tcPr>
          <w:p w14:paraId="26387D1E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0BB89DBD" w14:textId="77777777" w:rsidTr="00223E57">
        <w:tc>
          <w:tcPr>
            <w:tcW w:w="6516" w:type="dxa"/>
          </w:tcPr>
          <w:p w14:paraId="7C012EA6" w14:textId="77777777" w:rsidR="00280218" w:rsidRPr="00A62D0B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>Policy Includes clear tracking and reporting mechanisms.</w:t>
            </w:r>
          </w:p>
          <w:p w14:paraId="54679887" w14:textId="77777777" w:rsidR="00280218" w:rsidRDefault="00280218" w:rsidP="00223E57"/>
        </w:tc>
        <w:tc>
          <w:tcPr>
            <w:tcW w:w="2500" w:type="dxa"/>
          </w:tcPr>
          <w:p w14:paraId="2553678F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  <w:tr w:rsidR="00280218" w14:paraId="69C124EC" w14:textId="77777777" w:rsidTr="00223E57">
        <w:tc>
          <w:tcPr>
            <w:tcW w:w="6516" w:type="dxa"/>
          </w:tcPr>
          <w:p w14:paraId="44880565" w14:textId="77777777" w:rsidR="00280218" w:rsidRDefault="00280218" w:rsidP="0028021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>
              <w:t>Policy is easily accessible, available and approved by management.</w:t>
            </w:r>
          </w:p>
          <w:p w14:paraId="3143D433" w14:textId="77777777" w:rsidR="00280218" w:rsidRDefault="00280218" w:rsidP="00223E57"/>
        </w:tc>
        <w:tc>
          <w:tcPr>
            <w:tcW w:w="2500" w:type="dxa"/>
          </w:tcPr>
          <w:p w14:paraId="12308092" w14:textId="77777777" w:rsidR="00280218" w:rsidRPr="00FE5505" w:rsidRDefault="00280218" w:rsidP="00223E57">
            <w:pPr>
              <w:jc w:val="center"/>
              <w:rPr>
                <w:b/>
                <w:bCs/>
              </w:rPr>
            </w:pPr>
          </w:p>
        </w:tc>
      </w:tr>
    </w:tbl>
    <w:p w14:paraId="31B2614E" w14:textId="77777777" w:rsidR="00280218" w:rsidRDefault="00280218" w:rsidP="00280218"/>
    <w:p w14:paraId="7D54A926" w14:textId="234BB292" w:rsidR="00967BB5" w:rsidRDefault="00967BB5" w:rsidP="00967BB5"/>
    <w:sectPr w:rsidR="00967BB5" w:rsidSect="005C4B41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3198" w14:textId="77777777" w:rsidR="00280218" w:rsidRDefault="00280218" w:rsidP="001D3FBA">
      <w:pPr>
        <w:spacing w:after="0" w:line="240" w:lineRule="auto"/>
      </w:pPr>
      <w:r>
        <w:separator/>
      </w:r>
    </w:p>
  </w:endnote>
  <w:endnote w:type="continuationSeparator" w:id="0">
    <w:p w14:paraId="56FA6121" w14:textId="77777777" w:rsidR="00280218" w:rsidRDefault="00280218" w:rsidP="001D3FBA">
      <w:pPr>
        <w:spacing w:after="0" w:line="240" w:lineRule="auto"/>
      </w:pPr>
      <w:r>
        <w:continuationSeparator/>
      </w:r>
    </w:p>
  </w:endnote>
  <w:endnote w:type="continuationNotice" w:id="1">
    <w:p w14:paraId="1C4E0CC5" w14:textId="77777777" w:rsidR="00280218" w:rsidRDefault="00280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B47F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99AB1A" wp14:editId="7945D54A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8FC3" w14:textId="77777777" w:rsidR="00280218" w:rsidRDefault="00280218" w:rsidP="001D3FBA">
      <w:pPr>
        <w:spacing w:after="0" w:line="240" w:lineRule="auto"/>
      </w:pPr>
      <w:r>
        <w:separator/>
      </w:r>
    </w:p>
  </w:footnote>
  <w:footnote w:type="continuationSeparator" w:id="0">
    <w:p w14:paraId="0916134D" w14:textId="77777777" w:rsidR="00280218" w:rsidRDefault="00280218" w:rsidP="001D3FBA">
      <w:pPr>
        <w:spacing w:after="0" w:line="240" w:lineRule="auto"/>
      </w:pPr>
      <w:r>
        <w:continuationSeparator/>
      </w:r>
    </w:p>
  </w:footnote>
  <w:footnote w:type="continuationNotice" w:id="1">
    <w:p w14:paraId="2989881A" w14:textId="77777777" w:rsidR="00280218" w:rsidRDefault="00280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F603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3B593286" wp14:editId="67F405A2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7891895" wp14:editId="0180C1DB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EA8C5B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3262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8736ED"/>
    <w:multiLevelType w:val="hybridMultilevel"/>
    <w:tmpl w:val="C6FC3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40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  <w:num w:numId="43" w16cid:durableId="8179589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18"/>
    <w:rsid w:val="000A779F"/>
    <w:rsid w:val="00125583"/>
    <w:rsid w:val="00140225"/>
    <w:rsid w:val="001D3FBA"/>
    <w:rsid w:val="00201F36"/>
    <w:rsid w:val="00280218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76142"/>
  <w15:chartTrackingRefBased/>
  <w15:docId w15:val="{02C9A370-196C-468B-BC52-C4C24A0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1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28021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80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files/live/sites/isoorg/files/store/en/PUB10037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1/30/cont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infopath/2007/PartnerControls"/>
    <ds:schemaRef ds:uri="686a7e36-e0d7-46c1-b32c-184712e4db5e"/>
    <ds:schemaRef ds:uri="http://purl.org/dc/dcmitype/"/>
    <ds:schemaRef ds:uri="http://schemas.microsoft.com/office/2006/documentManagement/types"/>
    <ds:schemaRef ds:uri="http://purl.org/dc/elements/1.1/"/>
    <ds:schemaRef ds:uri="a6dc8eb7-7b42-4990-9215-7681705af27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2025-02-17T22:06:00Z</dcterms:created>
  <dcterms:modified xsi:type="dcterms:W3CDTF">2025-02-17T22:07:00Z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